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73" w:rsidRPr="00257E06" w:rsidRDefault="00C47E40" w:rsidP="00DB1179">
      <w:pPr>
        <w:pStyle w:val="1"/>
        <w:shd w:val="clear" w:color="auto" w:fill="auto"/>
        <w:spacing w:after="10" w:line="230" w:lineRule="exact"/>
        <w:ind w:left="20"/>
        <w:jc w:val="center"/>
        <w:rPr>
          <w:b/>
        </w:rPr>
      </w:pPr>
      <w:r w:rsidRPr="00257E06">
        <w:rPr>
          <w:b/>
        </w:rPr>
        <w:t>Протокол</w:t>
      </w:r>
      <w:r w:rsidR="003E6637">
        <w:rPr>
          <w:b/>
          <w:lang w:val="ru-RU"/>
        </w:rPr>
        <w:t xml:space="preserve"> № </w:t>
      </w:r>
      <w:bookmarkStart w:id="0" w:name="_GoBack"/>
      <w:bookmarkEnd w:id="0"/>
      <w:r w:rsidR="003E6637">
        <w:rPr>
          <w:b/>
          <w:lang w:val="ru-RU"/>
        </w:rPr>
        <w:t>4</w:t>
      </w:r>
    </w:p>
    <w:p w:rsidR="00A76273" w:rsidRPr="00257E06" w:rsidRDefault="00C47E40" w:rsidP="00DB1179">
      <w:pPr>
        <w:pStyle w:val="1"/>
        <w:shd w:val="clear" w:color="auto" w:fill="auto"/>
        <w:spacing w:after="246" w:line="230" w:lineRule="exact"/>
        <w:ind w:left="20"/>
        <w:jc w:val="center"/>
        <w:rPr>
          <w:b/>
        </w:rPr>
      </w:pPr>
      <w:r w:rsidRPr="00257E06">
        <w:rPr>
          <w:b/>
        </w:rPr>
        <w:t>заседания Общественного совета муниципального образования города Тула</w:t>
      </w:r>
    </w:p>
    <w:p w:rsidR="00A76273" w:rsidRDefault="00C47E40">
      <w:pPr>
        <w:pStyle w:val="11"/>
        <w:keepNext/>
        <w:keepLines/>
        <w:shd w:val="clear" w:color="auto" w:fill="auto"/>
        <w:spacing w:before="0" w:after="211" w:line="230" w:lineRule="exact"/>
        <w:ind w:left="20"/>
      </w:pPr>
      <w:bookmarkStart w:id="1" w:name="bookmark0"/>
      <w:r>
        <w:t>От</w:t>
      </w:r>
      <w:r w:rsidR="008C0597">
        <w:rPr>
          <w:lang w:val="ru-RU"/>
        </w:rPr>
        <w:t xml:space="preserve"> </w:t>
      </w:r>
      <w:r>
        <w:t>17.01.2024</w:t>
      </w:r>
      <w:bookmarkEnd w:id="1"/>
    </w:p>
    <w:p w:rsidR="00A76273" w:rsidRDefault="00C47E40">
      <w:pPr>
        <w:pStyle w:val="1"/>
        <w:shd w:val="clear" w:color="auto" w:fill="auto"/>
        <w:spacing w:after="0" w:line="274" w:lineRule="exact"/>
        <w:ind w:left="20"/>
      </w:pPr>
      <w:r>
        <w:t>Присутствовали члены Общественного совета: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274" w:lineRule="exact"/>
        <w:ind w:left="380"/>
      </w:pPr>
      <w:r>
        <w:t>Авдюшина Т.И.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74" w:lineRule="exact"/>
        <w:ind w:left="380"/>
      </w:pPr>
      <w:r>
        <w:t>Авдюшкина И.Н.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4" w:lineRule="exact"/>
        <w:ind w:left="380"/>
      </w:pPr>
      <w:r>
        <w:t>Гуськова Е.В.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4" w:lineRule="exact"/>
        <w:ind w:left="380"/>
      </w:pPr>
      <w:r>
        <w:t>Домова Е.В.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274" w:lineRule="exact"/>
        <w:ind w:left="380"/>
      </w:pPr>
      <w:r>
        <w:t>ДроноваМ.И.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74" w:lineRule="exact"/>
        <w:ind w:left="380"/>
      </w:pPr>
      <w:r>
        <w:t>Золотарев О.А.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74" w:lineRule="exact"/>
        <w:ind w:left="380"/>
      </w:pPr>
      <w:r>
        <w:t>Иванская Н.Ю.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4" w:lineRule="exact"/>
        <w:ind w:left="380"/>
      </w:pPr>
      <w:r>
        <w:t>Иванова В.Н.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4" w:lineRule="exact"/>
        <w:ind w:left="380"/>
      </w:pPr>
      <w:r>
        <w:t>Калинин Н.Н.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274" w:lineRule="exact"/>
        <w:ind w:left="380"/>
      </w:pPr>
      <w:r>
        <w:t>Комиссарова С.Н.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74" w:lineRule="exact"/>
        <w:ind w:left="380"/>
      </w:pPr>
      <w:r>
        <w:t>Конов И.В.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274" w:lineRule="exact"/>
        <w:ind w:left="380"/>
      </w:pPr>
      <w:r>
        <w:t>Музланов А.А.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274" w:lineRule="exact"/>
        <w:ind w:left="380"/>
      </w:pPr>
      <w:r>
        <w:t>Павловский А.Г.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74" w:lineRule="exact"/>
        <w:ind w:left="380"/>
      </w:pPr>
      <w:r>
        <w:t>Севастьянов С.В.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74" w:lineRule="exact"/>
        <w:ind w:left="380"/>
      </w:pPr>
      <w:r>
        <w:t>Юрушкин С.В.</w:t>
      </w:r>
    </w:p>
    <w:p w:rsidR="00A76273" w:rsidRDefault="00C47E4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after="258" w:line="274" w:lineRule="exact"/>
        <w:ind w:left="380"/>
      </w:pPr>
      <w:r>
        <w:t>Чернецова О.В.</w:t>
      </w:r>
    </w:p>
    <w:p w:rsidR="00380AAC" w:rsidRDefault="00C47E40">
      <w:pPr>
        <w:pStyle w:val="1"/>
        <w:shd w:val="clear" w:color="auto" w:fill="auto"/>
        <w:spacing w:after="0" w:line="551" w:lineRule="exact"/>
        <w:ind w:left="20" w:right="1740"/>
      </w:pPr>
      <w:r>
        <w:t xml:space="preserve">Итого: присутствовали 16 чел. из 24 избранных Кворум имеется. </w:t>
      </w:r>
    </w:p>
    <w:p w:rsidR="00A76273" w:rsidRPr="00DB1179" w:rsidRDefault="00C47E40" w:rsidP="0003059D">
      <w:pPr>
        <w:pStyle w:val="1"/>
        <w:shd w:val="clear" w:color="auto" w:fill="auto"/>
        <w:spacing w:after="0" w:line="551" w:lineRule="exact"/>
        <w:ind w:left="20" w:right="1740" w:firstLine="547"/>
        <w:rPr>
          <w:b/>
        </w:rPr>
      </w:pPr>
      <w:r w:rsidRPr="00DB1179">
        <w:rPr>
          <w:b/>
        </w:rPr>
        <w:t>Повестка дня:</w:t>
      </w:r>
    </w:p>
    <w:p w:rsidR="00A76273" w:rsidRDefault="00C47E40">
      <w:pPr>
        <w:pStyle w:val="1"/>
        <w:shd w:val="clear" w:color="auto" w:fill="auto"/>
        <w:spacing w:after="240" w:line="274" w:lineRule="exact"/>
        <w:ind w:left="20" w:right="440"/>
      </w:pPr>
      <w:r>
        <w:t>1. О выборе состава Общественного совета по проведению независимой оценки качества условий осуществления деятельности в сфере образования и культуры при муниципальном образовании город Тула.</w:t>
      </w:r>
    </w:p>
    <w:p w:rsidR="00A76273" w:rsidRDefault="00C47E40">
      <w:pPr>
        <w:pStyle w:val="1"/>
        <w:shd w:val="clear" w:color="auto" w:fill="auto"/>
        <w:spacing w:after="0" w:line="274" w:lineRule="exact"/>
        <w:ind w:left="20"/>
      </w:pPr>
      <w:r>
        <w:t>По первому вопросу слушали:</w:t>
      </w:r>
    </w:p>
    <w:p w:rsidR="00A76273" w:rsidRDefault="00C47E40" w:rsidP="0003059D">
      <w:pPr>
        <w:pStyle w:val="1"/>
        <w:shd w:val="clear" w:color="auto" w:fill="auto"/>
        <w:spacing w:after="0" w:line="274" w:lineRule="exact"/>
        <w:ind w:left="20" w:right="440" w:firstLine="547"/>
        <w:jc w:val="both"/>
      </w:pPr>
      <w:r>
        <w:t>Авдюшину Т.И., которая озвучила информацию о необходимости выбора состава Общественного совета по проведению независимой оценки качества условий осуществления деятельности в сфере образования и культуры при муниципальном образовании город Тула с решением следующих задач:</w:t>
      </w:r>
    </w:p>
    <w:p w:rsidR="00A76273" w:rsidRDefault="0003059D" w:rsidP="0003059D">
      <w:pPr>
        <w:pStyle w:val="1"/>
        <w:numPr>
          <w:ilvl w:val="1"/>
          <w:numId w:val="1"/>
        </w:numPr>
        <w:shd w:val="clear" w:color="auto" w:fill="auto"/>
        <w:tabs>
          <w:tab w:val="left" w:pos="333"/>
          <w:tab w:val="left" w:pos="851"/>
        </w:tabs>
        <w:spacing w:after="0" w:line="274" w:lineRule="exact"/>
        <w:ind w:left="20" w:right="440" w:firstLine="547"/>
        <w:jc w:val="both"/>
      </w:pPr>
      <w:r>
        <w:rPr>
          <w:lang w:val="ru-RU"/>
        </w:rPr>
        <w:t xml:space="preserve">  </w:t>
      </w:r>
      <w:r w:rsidR="00C47E40">
        <w:t>определение совместно с администрацией муниципального образования город Тула перечня организаций образования и культуры, в отношении которых в плановом периоде будет проведена независимая оценка качества (далее - НОК)</w:t>
      </w:r>
    </w:p>
    <w:p w:rsidR="00A76273" w:rsidRDefault="00C47E40" w:rsidP="0003059D">
      <w:pPr>
        <w:pStyle w:val="1"/>
        <w:shd w:val="clear" w:color="auto" w:fill="auto"/>
        <w:spacing w:after="0" w:line="274" w:lineRule="exact"/>
        <w:ind w:left="20" w:right="440" w:firstLine="547"/>
        <w:jc w:val="both"/>
      </w:pPr>
      <w:r>
        <w:t>Б)</w:t>
      </w:r>
      <w:r w:rsidR="0003059D">
        <w:rPr>
          <w:lang w:val="ru-RU"/>
        </w:rPr>
        <w:t xml:space="preserve"> у</w:t>
      </w:r>
      <w:r>
        <w:t>частие в рассмотрении проектов документов о закупках работ, услуг, а также проектов гос. контрактов, заключаемых с организацией, которая осуществляет сбор и обобщение информации о качестве условий оказания услуг организациями образования и культуры (оператор);</w:t>
      </w:r>
    </w:p>
    <w:p w:rsidR="0003059D" w:rsidRDefault="00C47E40" w:rsidP="0003059D">
      <w:pPr>
        <w:pStyle w:val="1"/>
        <w:numPr>
          <w:ilvl w:val="1"/>
          <w:numId w:val="1"/>
        </w:numPr>
        <w:shd w:val="clear" w:color="auto" w:fill="auto"/>
        <w:tabs>
          <w:tab w:val="left" w:pos="315"/>
          <w:tab w:val="left" w:pos="851"/>
        </w:tabs>
        <w:spacing w:after="0" w:line="274" w:lineRule="exact"/>
        <w:ind w:left="20" w:right="440" w:firstLine="547"/>
        <w:jc w:val="both"/>
      </w:pPr>
      <w:r>
        <w:t xml:space="preserve">проведение НОК с учётом информации, представленной оператором; </w:t>
      </w:r>
    </w:p>
    <w:p w:rsidR="00A76273" w:rsidRDefault="00C47E40" w:rsidP="0003059D">
      <w:pPr>
        <w:pStyle w:val="1"/>
        <w:shd w:val="clear" w:color="auto" w:fill="auto"/>
        <w:tabs>
          <w:tab w:val="left" w:pos="315"/>
        </w:tabs>
        <w:spacing w:after="0" w:line="274" w:lineRule="exact"/>
        <w:ind w:left="20" w:right="440" w:firstLine="547"/>
        <w:jc w:val="both"/>
      </w:pPr>
      <w:r>
        <w:t>Г)</w:t>
      </w:r>
      <w:r w:rsidR="0003059D">
        <w:rPr>
          <w:lang w:val="ru-RU"/>
        </w:rPr>
        <w:t xml:space="preserve"> </w:t>
      </w:r>
      <w:r>
        <w:t>рассмотрение результатов НОК;</w:t>
      </w:r>
    </w:p>
    <w:p w:rsidR="00A76273" w:rsidRDefault="00C47E40" w:rsidP="0003059D">
      <w:pPr>
        <w:pStyle w:val="1"/>
        <w:shd w:val="clear" w:color="auto" w:fill="auto"/>
        <w:spacing w:after="0" w:line="274" w:lineRule="exact"/>
        <w:ind w:left="20" w:right="440" w:firstLine="547"/>
        <w:jc w:val="both"/>
      </w:pPr>
      <w:r>
        <w:t>Д)</w:t>
      </w:r>
      <w:r w:rsidR="0003059D">
        <w:rPr>
          <w:lang w:val="ru-RU"/>
        </w:rPr>
        <w:t xml:space="preserve"> </w:t>
      </w:r>
      <w:r>
        <w:t>подготовка предложений об улучшении качества деятельности организаций образования и культуры;</w:t>
      </w:r>
    </w:p>
    <w:p w:rsidR="00A76273" w:rsidRDefault="00C47E40" w:rsidP="0003059D">
      <w:pPr>
        <w:pStyle w:val="1"/>
        <w:shd w:val="clear" w:color="auto" w:fill="auto"/>
        <w:spacing w:after="0" w:line="274" w:lineRule="exact"/>
        <w:ind w:left="20" w:right="440" w:firstLine="547"/>
        <w:jc w:val="both"/>
      </w:pPr>
      <w:r>
        <w:t>Е) направление в администрацию муниципального образования город Тула результатов НОК и предложений об улучшении качества их деятельности.</w:t>
      </w:r>
      <w:r>
        <w:br w:type="page"/>
      </w:r>
    </w:p>
    <w:p w:rsidR="00A76273" w:rsidRDefault="00C47E40">
      <w:pPr>
        <w:pStyle w:val="1"/>
        <w:shd w:val="clear" w:color="auto" w:fill="auto"/>
        <w:spacing w:after="243" w:line="277" w:lineRule="exact"/>
        <w:ind w:left="20" w:right="620"/>
        <w:jc w:val="both"/>
      </w:pPr>
      <w:r w:rsidRPr="0003059D">
        <w:rPr>
          <w:b/>
        </w:rPr>
        <w:lastRenderedPageBreak/>
        <w:t>Решили</w:t>
      </w:r>
      <w:r>
        <w:t>: избрать в состав Общественного совета по проведению независимой оценки качества условий осуществления деятельности в сфере образования и культуры при муниципальном образовании город Тула следующий состав:</w:t>
      </w:r>
    </w:p>
    <w:p w:rsidR="00A76273" w:rsidRDefault="00C47E40" w:rsidP="0003059D">
      <w:pPr>
        <w:pStyle w:val="1"/>
        <w:shd w:val="clear" w:color="auto" w:fill="auto"/>
        <w:spacing w:after="0" w:line="274" w:lineRule="exact"/>
        <w:ind w:left="20"/>
        <w:jc w:val="both"/>
        <w:rPr>
          <w:lang w:val="ru-RU"/>
        </w:rPr>
      </w:pPr>
      <w:r>
        <w:t>Авдюшина</w:t>
      </w:r>
      <w:r w:rsidR="0003059D">
        <w:rPr>
          <w:lang w:val="ru-RU"/>
        </w:rPr>
        <w:t xml:space="preserve"> </w:t>
      </w:r>
      <w:r w:rsidR="00A1157D">
        <w:t>Татьяна Ивановна, п</w:t>
      </w:r>
      <w:r>
        <w:t>редседатель общественного совета МО город Тула, Председатель ТОС «Лидер» Советского района г. Тулы</w:t>
      </w:r>
      <w:r w:rsidR="0003059D">
        <w:rPr>
          <w:lang w:val="ru-RU"/>
        </w:rPr>
        <w:t>;</w:t>
      </w:r>
    </w:p>
    <w:p w:rsidR="0003059D" w:rsidRPr="0003059D" w:rsidRDefault="0003059D" w:rsidP="0003059D">
      <w:pPr>
        <w:pStyle w:val="1"/>
        <w:shd w:val="clear" w:color="auto" w:fill="auto"/>
        <w:spacing w:after="0" w:line="274" w:lineRule="exact"/>
        <w:ind w:left="20"/>
        <w:jc w:val="both"/>
        <w:rPr>
          <w:lang w:val="ru-RU"/>
        </w:rPr>
      </w:pPr>
    </w:p>
    <w:p w:rsidR="00A76273" w:rsidRPr="0003059D" w:rsidRDefault="00C47E40" w:rsidP="0003059D">
      <w:pPr>
        <w:pStyle w:val="1"/>
        <w:shd w:val="clear" w:color="auto" w:fill="auto"/>
        <w:spacing w:after="0" w:line="277" w:lineRule="exact"/>
        <w:ind w:left="20"/>
        <w:jc w:val="both"/>
        <w:rPr>
          <w:lang w:val="ru-RU"/>
        </w:rPr>
      </w:pPr>
      <w:r>
        <w:t>Дронова</w:t>
      </w:r>
      <w:r w:rsidR="0003059D">
        <w:rPr>
          <w:lang w:val="ru-RU"/>
        </w:rPr>
        <w:t xml:space="preserve"> </w:t>
      </w:r>
      <w:r w:rsidR="00A1157D">
        <w:t>Мария Игоревна, с</w:t>
      </w:r>
      <w:r>
        <w:t>екретарь общественного совета МО город Тула, Член Тульской областной организации ООО «Российский союз молодежи»</w:t>
      </w:r>
      <w:r w:rsidR="0003059D">
        <w:rPr>
          <w:lang w:val="ru-RU"/>
        </w:rPr>
        <w:t>;</w:t>
      </w:r>
    </w:p>
    <w:p w:rsidR="0003059D" w:rsidRDefault="0003059D" w:rsidP="0003059D">
      <w:pPr>
        <w:pStyle w:val="1"/>
        <w:shd w:val="clear" w:color="auto" w:fill="auto"/>
        <w:spacing w:after="0" w:line="274" w:lineRule="exact"/>
        <w:ind w:left="20"/>
        <w:jc w:val="both"/>
      </w:pPr>
    </w:p>
    <w:p w:rsidR="00A76273" w:rsidRDefault="00C47E40" w:rsidP="0003059D">
      <w:pPr>
        <w:pStyle w:val="1"/>
        <w:shd w:val="clear" w:color="auto" w:fill="auto"/>
        <w:spacing w:after="0" w:line="274" w:lineRule="exact"/>
        <w:ind w:left="20"/>
        <w:jc w:val="both"/>
        <w:rPr>
          <w:lang w:val="ru-RU"/>
        </w:rPr>
      </w:pPr>
      <w:r>
        <w:t>Иванская</w:t>
      </w:r>
      <w:r w:rsidR="0003059D">
        <w:rPr>
          <w:lang w:val="ru-RU"/>
        </w:rPr>
        <w:t xml:space="preserve"> </w:t>
      </w:r>
      <w:r w:rsidR="00A1157D">
        <w:t>Надежда Юрьевна, ч</w:t>
      </w:r>
      <w:r>
        <w:t>лен общественного совета, Председатель Тульской городской организации профсоюза работников народного образования и науки РФ</w:t>
      </w:r>
      <w:r w:rsidR="0003059D">
        <w:rPr>
          <w:lang w:val="ru-RU"/>
        </w:rPr>
        <w:t>;</w:t>
      </w:r>
    </w:p>
    <w:p w:rsidR="0003059D" w:rsidRPr="0003059D" w:rsidRDefault="0003059D" w:rsidP="0003059D">
      <w:pPr>
        <w:pStyle w:val="1"/>
        <w:shd w:val="clear" w:color="auto" w:fill="auto"/>
        <w:spacing w:after="0" w:line="274" w:lineRule="exact"/>
        <w:ind w:left="20"/>
        <w:jc w:val="both"/>
        <w:rPr>
          <w:lang w:val="ru-RU"/>
        </w:rPr>
      </w:pPr>
    </w:p>
    <w:p w:rsidR="00A76273" w:rsidRDefault="00C47E40" w:rsidP="0003059D">
      <w:pPr>
        <w:pStyle w:val="1"/>
        <w:shd w:val="clear" w:color="auto" w:fill="auto"/>
        <w:spacing w:after="0" w:line="274" w:lineRule="exact"/>
        <w:ind w:left="20"/>
        <w:jc w:val="both"/>
        <w:rPr>
          <w:lang w:val="ru-RU"/>
        </w:rPr>
      </w:pPr>
      <w:r>
        <w:t>Золотарев</w:t>
      </w:r>
      <w:r w:rsidR="0003059D">
        <w:rPr>
          <w:lang w:val="ru-RU"/>
        </w:rPr>
        <w:t xml:space="preserve"> </w:t>
      </w:r>
      <w:r w:rsidR="00A1157D">
        <w:t>Олег Александрович, ч</w:t>
      </w:r>
      <w:r>
        <w:t xml:space="preserve">лен общественного совета, Председатель ТРОО «Экспедиция морских и подводных исследований», председатель ТОО </w:t>
      </w:r>
      <w:r>
        <w:rPr>
          <w:lang w:val="en-US"/>
        </w:rPr>
        <w:t>BOO</w:t>
      </w:r>
      <w:r w:rsidRPr="008F70B8">
        <w:rPr>
          <w:lang w:val="ru-RU"/>
        </w:rPr>
        <w:t xml:space="preserve"> </w:t>
      </w:r>
      <w:r>
        <w:t>«Русское географическое общество»</w:t>
      </w:r>
      <w:r w:rsidR="0003059D">
        <w:rPr>
          <w:lang w:val="ru-RU"/>
        </w:rPr>
        <w:t>;</w:t>
      </w:r>
    </w:p>
    <w:p w:rsidR="0003059D" w:rsidRPr="0003059D" w:rsidRDefault="0003059D" w:rsidP="0003059D">
      <w:pPr>
        <w:pStyle w:val="1"/>
        <w:shd w:val="clear" w:color="auto" w:fill="auto"/>
        <w:spacing w:after="0" w:line="274" w:lineRule="exact"/>
        <w:ind w:left="20"/>
        <w:jc w:val="both"/>
        <w:rPr>
          <w:lang w:val="ru-RU"/>
        </w:rPr>
      </w:pPr>
    </w:p>
    <w:p w:rsidR="00A76273" w:rsidRDefault="00C47E40" w:rsidP="0003059D">
      <w:pPr>
        <w:pStyle w:val="1"/>
        <w:shd w:val="clear" w:color="auto" w:fill="auto"/>
        <w:spacing w:after="0" w:line="230" w:lineRule="exact"/>
        <w:ind w:left="20"/>
        <w:jc w:val="both"/>
      </w:pPr>
      <w:r>
        <w:t>Гуськова</w:t>
      </w:r>
      <w:r w:rsidR="0003059D">
        <w:rPr>
          <w:lang w:val="ru-RU"/>
        </w:rPr>
        <w:t xml:space="preserve"> </w:t>
      </w:r>
      <w:r w:rsidR="00A1157D">
        <w:t>Елена Вячеславовна, ч</w:t>
      </w:r>
      <w:r>
        <w:t>лен общественного совета, Руководитель Тульской региональной общественной организации «Ассоциация многодетных семей».</w:t>
      </w:r>
    </w:p>
    <w:p w:rsidR="00A76273" w:rsidRPr="0003059D" w:rsidRDefault="00C47E40" w:rsidP="0003059D">
      <w:pPr>
        <w:pStyle w:val="1"/>
        <w:shd w:val="clear" w:color="auto" w:fill="auto"/>
        <w:spacing w:after="575" w:line="274" w:lineRule="exact"/>
        <w:ind w:left="20" w:right="82"/>
        <w:jc w:val="center"/>
        <w:rPr>
          <w:b/>
        </w:rPr>
      </w:pPr>
      <w:r w:rsidRPr="0003059D">
        <w:rPr>
          <w:b/>
        </w:rPr>
        <w:t xml:space="preserve">За - 16 Против - </w:t>
      </w:r>
      <w:r w:rsidR="00380AAC" w:rsidRPr="0003059D">
        <w:rPr>
          <w:b/>
          <w:lang w:val="ru-RU"/>
        </w:rPr>
        <w:t>0</w:t>
      </w:r>
      <w:r w:rsidRPr="0003059D">
        <w:rPr>
          <w:b/>
        </w:rPr>
        <w:t xml:space="preserve"> Воздержались - </w:t>
      </w:r>
      <w:r w:rsidR="00380AAC" w:rsidRPr="0003059D">
        <w:rPr>
          <w:b/>
          <w:lang w:val="ru-RU"/>
        </w:rPr>
        <w:t>0</w:t>
      </w:r>
    </w:p>
    <w:p w:rsidR="0003059D" w:rsidRDefault="0003059D">
      <w:pPr>
        <w:pStyle w:val="1"/>
        <w:shd w:val="clear" w:color="auto" w:fill="auto"/>
        <w:spacing w:after="0" w:line="230" w:lineRule="exact"/>
        <w:ind w:left="20"/>
        <w:jc w:val="both"/>
      </w:pPr>
    </w:p>
    <w:p w:rsidR="0003059D" w:rsidRDefault="00C47E40" w:rsidP="0003059D">
      <w:pPr>
        <w:pStyle w:val="1"/>
        <w:shd w:val="clear" w:color="auto" w:fill="auto"/>
        <w:spacing w:after="0" w:line="230" w:lineRule="exact"/>
        <w:ind w:left="20"/>
        <w:jc w:val="both"/>
        <w:rPr>
          <w:lang w:val="ru-RU"/>
        </w:rPr>
      </w:pPr>
      <w:r>
        <w:t>Председатель</w:t>
      </w:r>
      <w:r w:rsidR="0003059D">
        <w:rPr>
          <w:lang w:val="ru-RU"/>
        </w:rPr>
        <w:t xml:space="preserve"> </w:t>
      </w:r>
      <w:r>
        <w:t>общественного совета МО город Тула</w:t>
      </w:r>
      <w:r w:rsidR="0003059D" w:rsidRPr="0003059D">
        <w:rPr>
          <w:lang w:val="ru-RU"/>
        </w:rPr>
        <w:t xml:space="preserve"> </w:t>
      </w:r>
      <w:r w:rsidR="0003059D">
        <w:rPr>
          <w:lang w:val="ru-RU"/>
        </w:rPr>
        <w:t xml:space="preserve">                                                Т.И. Авдюшина</w:t>
      </w:r>
    </w:p>
    <w:p w:rsidR="0003059D" w:rsidRDefault="0003059D" w:rsidP="0003059D">
      <w:pPr>
        <w:pStyle w:val="1"/>
        <w:shd w:val="clear" w:color="auto" w:fill="auto"/>
        <w:spacing w:after="0" w:line="230" w:lineRule="exact"/>
        <w:ind w:left="20"/>
        <w:jc w:val="both"/>
      </w:pPr>
    </w:p>
    <w:p w:rsidR="0003059D" w:rsidRPr="001B163B" w:rsidRDefault="00C47E40" w:rsidP="0003059D">
      <w:pPr>
        <w:pStyle w:val="1"/>
        <w:shd w:val="clear" w:color="auto" w:fill="auto"/>
        <w:spacing w:after="0" w:line="230" w:lineRule="exact"/>
        <w:ind w:left="20"/>
        <w:jc w:val="both"/>
        <w:rPr>
          <w:lang w:val="ru-RU"/>
        </w:rPr>
      </w:pPr>
      <w:r>
        <w:t>Секретарь</w:t>
      </w:r>
      <w:r w:rsidR="001B163B">
        <w:rPr>
          <w:lang w:val="ru-RU"/>
        </w:rPr>
        <w:t xml:space="preserve"> </w:t>
      </w:r>
      <w:r w:rsidR="0003059D">
        <w:t xml:space="preserve">общественного совета МО город </w:t>
      </w:r>
      <w:r w:rsidR="0003059D">
        <w:rPr>
          <w:lang w:val="ru-RU"/>
        </w:rPr>
        <w:t>Тула                                                       А.Г. Павловский</w:t>
      </w:r>
    </w:p>
    <w:p w:rsidR="00A76273" w:rsidRPr="001B163B" w:rsidRDefault="0003059D" w:rsidP="0003059D">
      <w:pPr>
        <w:pStyle w:val="1"/>
        <w:shd w:val="clear" w:color="auto" w:fill="auto"/>
        <w:spacing w:after="0" w:line="230" w:lineRule="exact"/>
        <w:ind w:left="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</w:p>
    <w:p w:rsidR="0003059D" w:rsidRPr="001B163B" w:rsidRDefault="0003059D">
      <w:pPr>
        <w:pStyle w:val="1"/>
        <w:shd w:val="clear" w:color="auto" w:fill="auto"/>
        <w:spacing w:after="0" w:line="230" w:lineRule="exact"/>
        <w:ind w:left="20"/>
        <w:jc w:val="both"/>
        <w:rPr>
          <w:lang w:val="ru-RU"/>
        </w:rPr>
      </w:pPr>
    </w:p>
    <w:sectPr w:rsidR="0003059D" w:rsidRPr="001B163B">
      <w:type w:val="continuous"/>
      <w:pgSz w:w="11905" w:h="16837"/>
      <w:pgMar w:top="1112" w:right="808" w:bottom="2206" w:left="15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4B0" w:rsidRDefault="00AC64B0">
      <w:r>
        <w:separator/>
      </w:r>
    </w:p>
  </w:endnote>
  <w:endnote w:type="continuationSeparator" w:id="0">
    <w:p w:rsidR="00AC64B0" w:rsidRDefault="00AC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4B0" w:rsidRDefault="00AC64B0"/>
  </w:footnote>
  <w:footnote w:type="continuationSeparator" w:id="0">
    <w:p w:rsidR="00AC64B0" w:rsidRDefault="00AC64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4A8"/>
    <w:multiLevelType w:val="multilevel"/>
    <w:tmpl w:val="97562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73"/>
    <w:rsid w:val="0003059D"/>
    <w:rsid w:val="001B163B"/>
    <w:rsid w:val="00257E06"/>
    <w:rsid w:val="00380AAC"/>
    <w:rsid w:val="003E6637"/>
    <w:rsid w:val="008C0597"/>
    <w:rsid w:val="008F70B8"/>
    <w:rsid w:val="00A1157D"/>
    <w:rsid w:val="00A55168"/>
    <w:rsid w:val="00A76273"/>
    <w:rsid w:val="00AC64B0"/>
    <w:rsid w:val="00C47E40"/>
    <w:rsid w:val="00C75810"/>
    <w:rsid w:val="00D014DC"/>
    <w:rsid w:val="00D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144DB-8810-4F00-AB40-63F4E1F6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VasilchenkoJS</cp:lastModifiedBy>
  <cp:revision>4</cp:revision>
  <dcterms:created xsi:type="dcterms:W3CDTF">2024-09-18T13:35:00Z</dcterms:created>
  <dcterms:modified xsi:type="dcterms:W3CDTF">2024-09-19T13:55:00Z</dcterms:modified>
</cp:coreProperties>
</file>